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9493" w14:textId="77777777" w:rsidR="00295634" w:rsidRPr="0006607D" w:rsidRDefault="00295634" w:rsidP="00295634">
      <w:pPr>
        <w:jc w:val="center"/>
        <w:rPr>
          <w:rFonts w:ascii="Avenir Book" w:hAnsi="Avenir Book" w:cstheme="minorHAnsi"/>
          <w:b/>
          <w:i/>
          <w:szCs w:val="24"/>
        </w:rPr>
      </w:pPr>
      <w:r w:rsidRPr="0006607D">
        <w:rPr>
          <w:rFonts w:ascii="Avenir Book" w:hAnsi="Avenir Book" w:cstheme="minorHAnsi"/>
          <w:b/>
          <w:i/>
          <w:szCs w:val="24"/>
        </w:rPr>
        <w:t>Finished</w:t>
      </w:r>
    </w:p>
    <w:p w14:paraId="6D2AC994" w14:textId="77777777" w:rsidR="00295634" w:rsidRPr="0006607D" w:rsidRDefault="00295634" w:rsidP="00295634">
      <w:pPr>
        <w:jc w:val="center"/>
        <w:rPr>
          <w:rFonts w:ascii="Avenir Book" w:hAnsi="Avenir Book" w:cstheme="minorHAnsi"/>
          <w:color w:val="222222"/>
          <w:szCs w:val="24"/>
          <w:shd w:val="clear" w:color="auto" w:fill="FFFFFF"/>
        </w:rPr>
      </w:pPr>
      <w:r w:rsidRPr="0006607D">
        <w:rPr>
          <w:rFonts w:ascii="Avenir Book" w:hAnsi="Avenir Book" w:cstheme="minorHAnsi"/>
          <w:szCs w:val="24"/>
        </w:rPr>
        <w:t>Hebrews 10:1-4</w:t>
      </w:r>
    </w:p>
    <w:p w14:paraId="1D842E7A" w14:textId="77777777" w:rsidR="00295634" w:rsidRPr="0006607D" w:rsidRDefault="00295634" w:rsidP="00295634">
      <w:pPr>
        <w:pStyle w:val="NoSpacing"/>
        <w:rPr>
          <w:rFonts w:ascii="Avenir Book" w:hAnsi="Avenir Book"/>
          <w:szCs w:val="24"/>
        </w:rPr>
      </w:pPr>
    </w:p>
    <w:p w14:paraId="72F7AD99" w14:textId="77777777" w:rsidR="00295634" w:rsidRPr="0006607D" w:rsidRDefault="00295634" w:rsidP="00295634">
      <w:pPr>
        <w:pStyle w:val="NoSpacing"/>
        <w:rPr>
          <w:rFonts w:ascii="Avenir Book" w:hAnsi="Avenir Book"/>
          <w:szCs w:val="24"/>
        </w:rPr>
      </w:pPr>
    </w:p>
    <w:p w14:paraId="22CBB807" w14:textId="77777777" w:rsidR="00295634" w:rsidRPr="0006607D" w:rsidRDefault="00295634" w:rsidP="00295634">
      <w:pPr>
        <w:rPr>
          <w:rFonts w:ascii="Avenir Book" w:hAnsi="Avenir Book" w:cstheme="minorHAnsi"/>
          <w:b/>
          <w:szCs w:val="24"/>
        </w:rPr>
      </w:pPr>
      <w:r w:rsidRPr="0006607D">
        <w:rPr>
          <w:rFonts w:ascii="Avenir Book" w:hAnsi="Avenir Book" w:cstheme="minorHAnsi"/>
          <w:b/>
          <w:szCs w:val="24"/>
        </w:rPr>
        <w:t xml:space="preserve">The </w:t>
      </w:r>
      <w:r w:rsidRPr="0006607D">
        <w:rPr>
          <w:rFonts w:ascii="Avenir Book" w:hAnsi="Avenir Book" w:cstheme="minorHAnsi"/>
          <w:b/>
          <w:i/>
          <w:szCs w:val="24"/>
          <w:u w:val="single"/>
        </w:rPr>
        <w:t>________________</w:t>
      </w:r>
      <w:r w:rsidRPr="0006607D">
        <w:rPr>
          <w:rFonts w:ascii="Avenir Book" w:hAnsi="Avenir Book" w:cstheme="minorHAnsi"/>
          <w:b/>
          <w:szCs w:val="24"/>
        </w:rPr>
        <w:t xml:space="preserve"> is yet to come. </w:t>
      </w:r>
    </w:p>
    <w:p w14:paraId="7C5F9851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7A6348F8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4DF34183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08251C54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12BC7EE9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645D738E" w14:textId="77777777" w:rsidR="00295634" w:rsidRPr="0006607D" w:rsidRDefault="00295634" w:rsidP="00295634">
      <w:pPr>
        <w:rPr>
          <w:rFonts w:ascii="Avenir Book" w:hAnsi="Avenir Book"/>
          <w:szCs w:val="24"/>
        </w:rPr>
      </w:pPr>
      <w:r w:rsidRPr="0006607D">
        <w:rPr>
          <w:rFonts w:ascii="Avenir Book" w:hAnsi="Avenir Book"/>
          <w:b/>
          <w:bCs/>
          <w:szCs w:val="24"/>
        </w:rPr>
        <w:t xml:space="preserve">Colossians 2:17 (CSB) </w:t>
      </w:r>
      <w:r w:rsidRPr="0006607D">
        <w:rPr>
          <w:rFonts w:ascii="Avenir Book" w:hAnsi="Avenir Book"/>
          <w:szCs w:val="24"/>
        </w:rPr>
        <w:br/>
        <w:t>These are a shadow of what was to come; the substance is Christ.</w:t>
      </w:r>
    </w:p>
    <w:p w14:paraId="7026F04A" w14:textId="77777777" w:rsidR="00295634" w:rsidRPr="0006607D" w:rsidRDefault="00295634" w:rsidP="00295634">
      <w:pPr>
        <w:rPr>
          <w:rFonts w:ascii="Avenir Book" w:hAnsi="Avenir Book"/>
          <w:szCs w:val="24"/>
        </w:rPr>
      </w:pPr>
    </w:p>
    <w:p w14:paraId="20DD41B1" w14:textId="77777777" w:rsidR="00295634" w:rsidRPr="0006607D" w:rsidRDefault="00295634" w:rsidP="00295634">
      <w:pPr>
        <w:rPr>
          <w:rFonts w:ascii="Avenir Book" w:hAnsi="Avenir Book"/>
          <w:szCs w:val="24"/>
        </w:rPr>
      </w:pPr>
    </w:p>
    <w:p w14:paraId="74ABB2E3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79FAAA51" w14:textId="77777777" w:rsidR="00295634" w:rsidRPr="0006607D" w:rsidRDefault="00295634" w:rsidP="00295634">
      <w:pPr>
        <w:rPr>
          <w:rFonts w:ascii="Avenir Book" w:hAnsi="Avenir Book"/>
          <w:szCs w:val="24"/>
        </w:rPr>
      </w:pPr>
      <w:r w:rsidRPr="0006607D">
        <w:rPr>
          <w:rFonts w:ascii="Avenir Book" w:hAnsi="Avenir Book"/>
          <w:b/>
          <w:bCs/>
          <w:szCs w:val="24"/>
        </w:rPr>
        <w:t xml:space="preserve">Luke 2:10 (CSB) </w:t>
      </w:r>
      <w:r w:rsidRPr="0006607D">
        <w:rPr>
          <w:rFonts w:ascii="Avenir Book" w:hAnsi="Avenir Book"/>
          <w:szCs w:val="24"/>
        </w:rPr>
        <w:br/>
        <w:t xml:space="preserve">But the angel said to them, "Don't be afraid, for look, I proclaim to you </w:t>
      </w:r>
      <w:r w:rsidRPr="0006607D">
        <w:rPr>
          <w:rFonts w:ascii="Avenir Book" w:hAnsi="Avenir Book"/>
          <w:i/>
          <w:szCs w:val="24"/>
        </w:rPr>
        <w:t>good news</w:t>
      </w:r>
      <w:r w:rsidRPr="0006607D">
        <w:rPr>
          <w:rFonts w:ascii="Avenir Book" w:hAnsi="Avenir Book"/>
          <w:szCs w:val="24"/>
        </w:rPr>
        <w:t xml:space="preserve"> of </w:t>
      </w:r>
      <w:r w:rsidRPr="0006607D">
        <w:rPr>
          <w:rFonts w:ascii="Avenir Book" w:hAnsi="Avenir Book"/>
          <w:i/>
          <w:szCs w:val="24"/>
        </w:rPr>
        <w:t>great joy</w:t>
      </w:r>
      <w:r w:rsidRPr="0006607D">
        <w:rPr>
          <w:rFonts w:ascii="Avenir Book" w:hAnsi="Avenir Book"/>
          <w:szCs w:val="24"/>
        </w:rPr>
        <w:t xml:space="preserve"> that will be for all the people."</w:t>
      </w:r>
    </w:p>
    <w:p w14:paraId="2064EF5F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3A785AF1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3645A3FF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28B13C50" w14:textId="77777777" w:rsidR="00295634" w:rsidRPr="0006607D" w:rsidRDefault="00295634" w:rsidP="00295634">
      <w:pPr>
        <w:rPr>
          <w:rFonts w:ascii="Avenir Book" w:hAnsi="Avenir Book" w:cstheme="minorHAnsi"/>
          <w:b/>
          <w:szCs w:val="24"/>
        </w:rPr>
      </w:pPr>
      <w:r w:rsidRPr="0006607D">
        <w:rPr>
          <w:rFonts w:ascii="Avenir Book" w:hAnsi="Avenir Book" w:cstheme="minorHAnsi"/>
          <w:b/>
          <w:szCs w:val="24"/>
        </w:rPr>
        <w:t xml:space="preserve">Some things are </w:t>
      </w:r>
      <w:r w:rsidRPr="0006607D">
        <w:rPr>
          <w:rFonts w:ascii="Avenir Book" w:hAnsi="Avenir Book" w:cstheme="minorHAnsi"/>
          <w:b/>
          <w:i/>
          <w:szCs w:val="24"/>
          <w:u w:val="single"/>
        </w:rPr>
        <w:t>____________________________</w:t>
      </w:r>
      <w:r w:rsidRPr="0006607D">
        <w:rPr>
          <w:rFonts w:ascii="Avenir Book" w:hAnsi="Avenir Book" w:cstheme="minorHAnsi"/>
          <w:b/>
          <w:szCs w:val="24"/>
        </w:rPr>
        <w:t>.</w:t>
      </w:r>
    </w:p>
    <w:p w14:paraId="32639843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31D51BF5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579E42C5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6D746551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  <w:r w:rsidRPr="00071D14">
        <w:rPr>
          <w:rFonts w:ascii="Avenir Book" w:hAnsi="Avenir Book" w:cstheme="minorHAnsi"/>
          <w:b/>
          <w:bCs/>
          <w:szCs w:val="24"/>
        </w:rPr>
        <w:t xml:space="preserve">Psalm 40:12 (CSB) </w:t>
      </w:r>
      <w:r w:rsidRPr="00071D14">
        <w:rPr>
          <w:rFonts w:ascii="Avenir Book" w:hAnsi="Avenir Book" w:cstheme="minorHAnsi"/>
          <w:szCs w:val="24"/>
        </w:rPr>
        <w:br/>
        <w:t>For troubles without number have surrounded me;</w:t>
      </w:r>
    </w:p>
    <w:p w14:paraId="255FC7E4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  <w:r w:rsidRPr="00071D14">
        <w:rPr>
          <w:rFonts w:ascii="Avenir Book" w:hAnsi="Avenir Book" w:cstheme="minorHAnsi"/>
          <w:szCs w:val="24"/>
        </w:rPr>
        <w:t>my iniquities have overtaken me; I am unable to see.</w:t>
      </w:r>
    </w:p>
    <w:p w14:paraId="66844C38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  <w:r w:rsidRPr="00071D14">
        <w:rPr>
          <w:rFonts w:ascii="Avenir Book" w:hAnsi="Avenir Book" w:cstheme="minorHAnsi"/>
          <w:szCs w:val="24"/>
        </w:rPr>
        <w:t>They are more than the hairs of my head,</w:t>
      </w:r>
    </w:p>
    <w:p w14:paraId="7C6CEABD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  <w:r w:rsidRPr="00071D14">
        <w:rPr>
          <w:rFonts w:ascii="Avenir Book" w:hAnsi="Avenir Book" w:cstheme="minorHAnsi"/>
          <w:szCs w:val="24"/>
        </w:rPr>
        <w:t>and my courage leaves me.</w:t>
      </w:r>
      <w:r w:rsidRPr="0006607D">
        <w:rPr>
          <w:rFonts w:ascii="Avenir Book" w:hAnsi="Avenir Book" w:cstheme="minorHAnsi"/>
          <w:szCs w:val="24"/>
        </w:rPr>
        <w:t xml:space="preserve"> </w:t>
      </w:r>
    </w:p>
    <w:p w14:paraId="5AA5F8DF" w14:textId="79765229" w:rsidR="00BE4A37" w:rsidRDefault="00295634"/>
    <w:p w14:paraId="2E8A576C" w14:textId="77777777" w:rsidR="00295634" w:rsidRDefault="00295634" w:rsidP="00295634">
      <w:pPr>
        <w:rPr>
          <w:rFonts w:ascii="Avenir Book" w:hAnsi="Avenir Book"/>
          <w:b/>
          <w:bCs/>
          <w:szCs w:val="24"/>
        </w:rPr>
      </w:pPr>
    </w:p>
    <w:p w14:paraId="0C4892B2" w14:textId="77777777" w:rsidR="00295634" w:rsidRDefault="00295634" w:rsidP="00295634">
      <w:pPr>
        <w:rPr>
          <w:rFonts w:ascii="Avenir Book" w:hAnsi="Avenir Book"/>
          <w:b/>
          <w:bCs/>
          <w:szCs w:val="24"/>
        </w:rPr>
      </w:pPr>
    </w:p>
    <w:p w14:paraId="57305C94" w14:textId="77777777" w:rsidR="00295634" w:rsidRPr="0006607D" w:rsidRDefault="00295634" w:rsidP="00295634">
      <w:pPr>
        <w:rPr>
          <w:rFonts w:ascii="Avenir Book" w:hAnsi="Avenir Book"/>
          <w:szCs w:val="24"/>
        </w:rPr>
      </w:pPr>
      <w:r w:rsidRPr="0006607D">
        <w:rPr>
          <w:rFonts w:ascii="Avenir Book" w:hAnsi="Avenir Book"/>
          <w:b/>
          <w:bCs/>
          <w:szCs w:val="24"/>
        </w:rPr>
        <w:t xml:space="preserve">Romans 3:20 (NIV) </w:t>
      </w:r>
      <w:r w:rsidRPr="0006607D">
        <w:rPr>
          <w:rFonts w:ascii="Avenir Book" w:hAnsi="Avenir Book"/>
          <w:szCs w:val="24"/>
        </w:rPr>
        <w:br/>
        <w:t>Therefore no one will be declared righteous in his sight by observing the law; rather, through the law we become conscious of sin.</w:t>
      </w:r>
    </w:p>
    <w:p w14:paraId="755C7028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764798ED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33C2B99B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50572C60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3B4E3A23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431933B2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  <w:r w:rsidRPr="00993D3F">
        <w:rPr>
          <w:rFonts w:ascii="Avenir Book" w:hAnsi="Avenir Book" w:cstheme="minorHAnsi"/>
          <w:b/>
          <w:bCs/>
          <w:szCs w:val="24"/>
        </w:rPr>
        <w:t xml:space="preserve">Isaiah 64:6 (CSB) </w:t>
      </w:r>
    </w:p>
    <w:p w14:paraId="38E10B7B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  <w:r w:rsidRPr="00993D3F">
        <w:rPr>
          <w:rFonts w:ascii="Avenir Book" w:hAnsi="Avenir Book" w:cstheme="minorHAnsi"/>
          <w:szCs w:val="24"/>
        </w:rPr>
        <w:t>All of us have become like something unclean,</w:t>
      </w:r>
    </w:p>
    <w:p w14:paraId="2C824307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  <w:r w:rsidRPr="00993D3F">
        <w:rPr>
          <w:rFonts w:ascii="Avenir Book" w:hAnsi="Avenir Book" w:cstheme="minorHAnsi"/>
          <w:szCs w:val="24"/>
        </w:rPr>
        <w:t>and all our righteous acts are like a polluted garment;</w:t>
      </w:r>
    </w:p>
    <w:p w14:paraId="1C52391D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  <w:r w:rsidRPr="00993D3F">
        <w:rPr>
          <w:rFonts w:ascii="Avenir Book" w:hAnsi="Avenir Book" w:cstheme="minorHAnsi"/>
          <w:szCs w:val="24"/>
        </w:rPr>
        <w:t>all of us wither like a leaf,</w:t>
      </w:r>
    </w:p>
    <w:p w14:paraId="1965D1A6" w14:textId="77777777" w:rsidR="00295634" w:rsidRPr="00993D3F" w:rsidRDefault="00295634" w:rsidP="00295634">
      <w:pPr>
        <w:rPr>
          <w:rFonts w:ascii="Avenir Book" w:hAnsi="Avenir Book" w:cstheme="minorHAnsi"/>
          <w:szCs w:val="24"/>
        </w:rPr>
      </w:pPr>
      <w:r w:rsidRPr="00993D3F">
        <w:rPr>
          <w:rFonts w:ascii="Avenir Book" w:hAnsi="Avenir Book" w:cstheme="minorHAnsi"/>
          <w:szCs w:val="24"/>
        </w:rPr>
        <w:t>and our iniquities carry us away like the wind.</w:t>
      </w:r>
    </w:p>
    <w:p w14:paraId="7228850C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178522F6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699AE5BF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766CBAEF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444C47E7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3D6F441B" w14:textId="77777777" w:rsidR="00295634" w:rsidRPr="0006607D" w:rsidRDefault="00295634" w:rsidP="00295634">
      <w:pPr>
        <w:rPr>
          <w:rFonts w:ascii="Avenir Book" w:hAnsi="Avenir Book" w:cstheme="minorHAnsi"/>
          <w:b/>
          <w:szCs w:val="24"/>
        </w:rPr>
      </w:pPr>
      <w:r w:rsidRPr="0006607D">
        <w:rPr>
          <w:rFonts w:ascii="Avenir Book" w:hAnsi="Avenir Book" w:cstheme="minorHAnsi"/>
          <w:b/>
          <w:szCs w:val="24"/>
        </w:rPr>
        <w:t xml:space="preserve">Come </w:t>
      </w:r>
      <w:r w:rsidRPr="0006607D">
        <w:rPr>
          <w:rFonts w:ascii="Avenir Book" w:hAnsi="Avenir Book" w:cstheme="minorHAnsi"/>
          <w:b/>
          <w:i/>
          <w:szCs w:val="24"/>
          <w:u w:val="single"/>
        </w:rPr>
        <w:t>________________</w:t>
      </w:r>
      <w:r w:rsidRPr="0006607D">
        <w:rPr>
          <w:rFonts w:ascii="Avenir Book" w:hAnsi="Avenir Book" w:cstheme="minorHAnsi"/>
          <w:b/>
          <w:szCs w:val="24"/>
        </w:rPr>
        <w:t xml:space="preserve">, man! </w:t>
      </w:r>
    </w:p>
    <w:p w14:paraId="70949BD1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102AA33B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4EC4BD1D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6C97E197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037A0041" w14:textId="77777777" w:rsidR="00295634" w:rsidRPr="0006607D" w:rsidRDefault="00295634" w:rsidP="00295634">
      <w:pPr>
        <w:rPr>
          <w:rFonts w:ascii="Avenir Book" w:hAnsi="Avenir Book" w:cstheme="minorHAnsi"/>
          <w:szCs w:val="24"/>
        </w:rPr>
      </w:pPr>
    </w:p>
    <w:p w14:paraId="7A68652C" w14:textId="77777777" w:rsidR="00295634" w:rsidRPr="0006607D" w:rsidRDefault="00295634" w:rsidP="00295634">
      <w:pPr>
        <w:autoSpaceDE w:val="0"/>
        <w:autoSpaceDN w:val="0"/>
        <w:adjustRightInd w:val="0"/>
        <w:spacing w:before="100" w:after="100"/>
        <w:rPr>
          <w:rFonts w:ascii="Avenir Book" w:hAnsi="Avenir Book" w:cstheme="minorHAnsi"/>
          <w:szCs w:val="24"/>
        </w:rPr>
      </w:pPr>
      <w:r w:rsidRPr="00993D3F">
        <w:rPr>
          <w:rFonts w:ascii="Avenir Book" w:hAnsi="Avenir Book" w:cstheme="minorHAnsi"/>
          <w:b/>
          <w:bCs/>
          <w:szCs w:val="24"/>
        </w:rPr>
        <w:t xml:space="preserve">Hebrews 4:16 (NLT) </w:t>
      </w:r>
      <w:r w:rsidRPr="00993D3F">
        <w:rPr>
          <w:rFonts w:ascii="Avenir Book" w:hAnsi="Avenir Book" w:cstheme="minorHAnsi"/>
          <w:szCs w:val="24"/>
        </w:rPr>
        <w:br/>
        <w:t xml:space="preserve">So let us come boldly to the throne of our gracious God. There we will receive his mercy, and we will find grace to help us when we need it most. </w:t>
      </w:r>
    </w:p>
    <w:p w14:paraId="4B3AF8B0" w14:textId="77777777" w:rsidR="00295634" w:rsidRDefault="00295634">
      <w:bookmarkStart w:id="0" w:name="_GoBack"/>
      <w:bookmarkEnd w:id="0"/>
    </w:p>
    <w:sectPr w:rsidR="00295634" w:rsidSect="0029563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34"/>
    <w:rsid w:val="00295634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DCFFC"/>
  <w14:defaultImageDpi w14:val="32767"/>
  <w15:chartTrackingRefBased/>
  <w15:docId w15:val="{8498CF7D-548F-7D49-A327-F29588F3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634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634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2019-03-29T23:23:00Z</dcterms:created>
  <dcterms:modified xsi:type="dcterms:W3CDTF">2019-03-29T23:24:00Z</dcterms:modified>
</cp:coreProperties>
</file>